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body>
    <w:tbl>
      <w:tblPr>
        <w:tblStyle w:val="TableGrid"/>
        <w:tblW w:w="104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firstRow="1" w:lastRow="0" w:firstColumn="1" w:lastColumn="0" w:noHBand="1" w:noVBand="1"/>
      </w:tblPr>
      <w:tblGrid>
        <w:gridCol w:w="10455"/>
      </w:tblGrid>
      <w:tr xmlns:wp14="http://schemas.microsoft.com/office/word/2010/wordml" w:rsidTr="2A1BB98F" w14:paraId="37C2F0EF" wp14:textId="77777777">
        <w:trPr>
          <w:trHeight w:val="300" w:hRule="atLeast"/>
        </w:trPr>
        <w:tc>
          <w:tcPr>
            <w:tcW w:w="10455" w:type="dxa"/>
            <w:tcBorders>
              <w:top w:val="single" w:color="767171" w:themeColor="background2" w:themeShade="80" w:sz="18" w:space="0"/>
              <w:left w:val="nil"/>
              <w:bottom w:val="single" w:color="767171" w:themeColor="background2" w:themeShade="80" w:sz="18" w:space="0"/>
              <w:right w:val="nil"/>
            </w:tcBorders>
            <w:tcMar/>
          </w:tcPr>
          <w:p w:rsidP="2A1BB98F" w14:paraId="666CF679" wp14:textId="77777777">
            <w:pPr>
              <w:pStyle w:val="Normal"/>
              <w:widowControl w:val="0"/>
              <w:suppressAutoHyphens w:val="true"/>
              <w:spacing w:before="120" w:beforeAutospacing="off" w:after="0" w:afterAutospacing="off"/>
              <w:jc w:val="center"/>
              <w:rPr>
                <w:rFonts w:ascii="Arial" w:hAnsi="Arial" w:eastAsia="Arial" w:cs="Arial"/>
                <w:b w:val="1"/>
                <w:b/>
                <w:bCs w:val="1"/>
                <w:sz w:val="36"/>
                <w:szCs w:val="36"/>
                <w:lang w:val="en-GB"/>
              </w:rPr>
            </w:pPr>
            <w:r w:rsidRPr="2A1BB98F" w:rsidR="2A1BB98F">
              <w:rPr>
                <w:rFonts w:ascii="Arial" w:hAnsi="Arial" w:eastAsia="Arial" w:cs="Arial"/>
                <w:b w:val="1"/>
                <w:bCs w:val="1"/>
                <w:sz w:val="36"/>
                <w:szCs w:val="36"/>
                <w:lang w:val="en-GB"/>
              </w:rPr>
              <w:t xml:space="preserve">NP – FLASH 3 IN 1 </w:t>
            </w:r>
          </w:p>
          <w:p w:rsidP="2A1BB98F" w14:paraId="75A3D57E" wp14:textId="77777777">
            <w:pPr>
              <w:pStyle w:val="Normal"/>
              <w:widowControl w:val="0"/>
              <w:suppressAutoHyphens w:val="true"/>
              <w:spacing w:before="0" w:beforeAutospacing="off" w:after="120" w:afterAutospacing="off"/>
              <w:jc w:val="center"/>
              <w:rPr>
                <w:rFonts w:ascii="Arial" w:hAnsi="Arial" w:eastAsia="Arial" w:cs="Arial"/>
                <w:sz w:val="24"/>
                <w:szCs w:val="24"/>
                <w:lang w:val="en-GB"/>
              </w:rPr>
            </w:pPr>
            <w:r w:rsidRPr="2A1BB98F" w:rsidR="2A1BB98F">
              <w:rPr>
                <w:rFonts w:ascii="Arial" w:hAnsi="Arial" w:eastAsia="Arial" w:cs="Arial"/>
                <w:sz w:val="24"/>
                <w:szCs w:val="24"/>
                <w:lang w:val="en-GB"/>
              </w:rPr>
              <w:t>Navigation / Position / Strobe LED light</w:t>
            </w:r>
          </w:p>
        </w:tc>
      </w:tr>
    </w:tbl>
    <w:tbl>
      <w:tblPr>
        <w:tblStyle w:val="GridTable6Colorful-Accent1"/>
        <w:tblW w:w="104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firstRow="1" w:lastRow="0" w:firstColumn="1" w:lastColumn="0" w:noHBand="1" w:noVBand="1"/>
      </w:tblPr>
      <w:tblGrid>
        <w:gridCol w:w="5834"/>
        <w:gridCol w:w="4605"/>
      </w:tblGrid>
      <w:tr xmlns:wp14="http://schemas.microsoft.com/office/word/2010/wordml" w14:paraId="343293BA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52BAE423" wp14:textId="77777777">
            <w:pPr>
              <w:pStyle w:val="Normal"/>
              <w:widowControl w:val="false"/>
              <w:suppressAutoHyphens w:val="true"/>
              <w:bidi w:val="0"/>
              <w:spacing w:before="120" w:beforeAutospacing="0" w:after="120" w:afterAutospacing="0" w:line="259" w:lineRule="auto"/>
              <w:ind w:left="0" w:right="0" w:hanging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GB"/>
              </w:rPr>
              <w:t>SPECIFICATION: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672A6659" wp14:textId="77777777">
            <w:pPr>
              <w:pStyle w:val="Normal"/>
              <w:widowControl w:val="false"/>
              <w:suppressAutoHyphens w:val="true"/>
              <w:spacing w:before="0" w:after="16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 w:eastAsia="en-US" w:bidi="ar-SA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GB" w:eastAsia="en-US" w:bidi="ar-SA"/>
              </w:rPr>
            </w:r>
          </w:p>
        </w:tc>
      </w:tr>
      <w:tr xmlns:wp14="http://schemas.microsoft.com/office/word/2010/wordml" w14:paraId="19AB7958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D0CECE" w:themeFill="background2" w:themeFillShade="e6"/>
            <w:vAlign w:val="center"/>
          </w:tcPr>
          <w:p w14:paraId="10C6775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en-GB" w:eastAsia="en-US" w:bidi="ar-SA"/>
              </w:rPr>
              <w:t>Input Voltage Range: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D0CECE" w:themeFill="background2" w:themeFillShade="e6"/>
            <w:vAlign w:val="center"/>
          </w:tcPr>
          <w:p w14:paraId="377B4ABF" wp14:textId="77777777">
            <w:pPr>
              <w:pStyle w:val="Normal"/>
              <w:widowControl w:val="false"/>
              <w:suppressAutoHyphens w:val="true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kern w:val="0"/>
                <w:sz w:val="20"/>
                <w:szCs w:val="20"/>
                <w:lang w:val="en-GB" w:eastAsia="en-US" w:bidi="ar-SA"/>
              </w:rPr>
              <w:t>10–15 V</w:t>
            </w:r>
          </w:p>
        </w:tc>
      </w:tr>
      <w:tr xmlns:wp14="http://schemas.microsoft.com/office/word/2010/wordml" w14:paraId="56517295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185B84C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en-GB" w:eastAsia="en-US" w:bidi="ar-SA"/>
              </w:rPr>
              <w:t>Input Current (for 13 V):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0A37501D" wp14:textId="77777777">
            <w:pPr>
              <w:pStyle w:val="Normal"/>
              <w:widowControl w:val="false"/>
              <w:suppressAutoHyphens w:val="true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</w:r>
          </w:p>
        </w:tc>
      </w:tr>
      <w:tr xmlns:wp14="http://schemas.microsoft.com/office/word/2010/wordml" w14:paraId="010D212B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1870BAA4" wp14:textId="77777777"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en-GB" w:eastAsia="en-US" w:bidi="ar-SA"/>
              </w:rPr>
              <w:t>3 in 1 Combined light: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6244E965" wp14:textId="77777777">
            <w:pPr>
              <w:pStyle w:val="Normal"/>
              <w:widowControl w:val="false"/>
              <w:suppressAutoHyphens w:val="true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kern w:val="0"/>
                <w:sz w:val="20"/>
                <w:szCs w:val="20"/>
                <w:lang w:val="en-GB" w:eastAsia="en-US" w:bidi="ar-SA"/>
              </w:rPr>
              <w:t>average 0.36 A, peak 1.5 A</w:t>
            </w:r>
          </w:p>
        </w:tc>
      </w:tr>
      <w:tr xmlns:wp14="http://schemas.microsoft.com/office/word/2010/wordml" w14:paraId="77C7CA6D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4A271610" wp14:textId="77777777"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en-GB" w:eastAsia="en-US" w:bidi="ar-SA"/>
              </w:rPr>
              <w:t>Strobe: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13224F51" wp14:textId="77777777">
            <w:pPr>
              <w:pStyle w:val="Normal"/>
              <w:widowControl w:val="false"/>
              <w:suppressAutoHyphens w:val="true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kern w:val="0"/>
                <w:sz w:val="20"/>
                <w:szCs w:val="20"/>
                <w:lang w:val="en-GB" w:eastAsia="en-US" w:bidi="ar-SA"/>
              </w:rPr>
              <w:t>average 0.60 A, peak 1.2 A</w:t>
            </w:r>
          </w:p>
        </w:tc>
      </w:tr>
      <w:tr xmlns:wp14="http://schemas.microsoft.com/office/word/2010/wordml" w14:paraId="05E67B4E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D0CECE" w:themeFill="background2" w:themeFillShade="e6"/>
            <w:vAlign w:val="center"/>
          </w:tcPr>
          <w:p w14:paraId="19D6721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en-GB" w:eastAsia="en-US" w:bidi="ar-SA"/>
              </w:rPr>
              <w:t>Weight: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D0CECE" w:themeFill="background2" w:themeFillShade="e6"/>
            <w:vAlign w:val="center"/>
          </w:tcPr>
          <w:p w14:paraId="736CCE36" wp14:textId="77777777">
            <w:pPr>
              <w:pStyle w:val="Normal"/>
              <w:widowControl w:val="false"/>
              <w:suppressAutoHyphens w:val="true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kern w:val="0"/>
                <w:sz w:val="20"/>
                <w:szCs w:val="20"/>
                <w:lang w:val="en-GB" w:eastAsia="en-US" w:bidi="ar-SA"/>
              </w:rPr>
              <w:t>apx. 80 g</w:t>
            </w:r>
          </w:p>
        </w:tc>
      </w:tr>
      <w:tr xmlns:wp14="http://schemas.microsoft.com/office/word/2010/wordml" w14:paraId="4689C4E9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2BBD3B2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en-GB" w:eastAsia="en-US" w:bidi="ar-SA"/>
              </w:rPr>
              <w:t>Dimensions (mm) length x width x hight: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5DAB6C7B" wp14:textId="77777777">
            <w:pPr>
              <w:pStyle w:val="Normal"/>
              <w:widowControl w:val="false"/>
              <w:suppressAutoHyphens w:val="true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</w:r>
          </w:p>
        </w:tc>
      </w:tr>
      <w:tr xmlns:wp14="http://schemas.microsoft.com/office/word/2010/wordml" w14:paraId="242D60BB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4473AAEF" wp14:textId="77777777"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before="0" w:beforeAutospacing="0" w:after="0" w:afterAutospacing="0" w:line="259" w:lineRule="auto"/>
              <w:ind w:left="720" w:right="0" w:hanging="360"/>
              <w:contextualSpacing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en-GB" w:eastAsia="en-US" w:bidi="ar-SA"/>
              </w:rPr>
              <w:t>3 in 1 Combined light: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5D66BE52" wp14:textId="77777777">
            <w:pPr>
              <w:pStyle w:val="Normal"/>
              <w:widowControl w:val="false"/>
              <w:suppressAutoHyphens w:val="true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kern w:val="0"/>
                <w:sz w:val="20"/>
                <w:szCs w:val="20"/>
                <w:lang w:val="en-GB" w:eastAsia="en-US" w:bidi="ar-SA"/>
              </w:rPr>
              <w:t>107 mm x 44 mm x 35 mm</w:t>
            </w:r>
          </w:p>
        </w:tc>
      </w:tr>
      <w:tr xmlns:wp14="http://schemas.microsoft.com/office/word/2010/wordml" w14:paraId="4B4F9969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270A5154" wp14:textId="77777777"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en-GB" w:eastAsia="en-US" w:bidi="ar-SA"/>
              </w:rPr>
              <w:t>Strobe: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26BD9062" wp14:textId="77777777">
            <w:pPr>
              <w:pStyle w:val="Normal"/>
              <w:widowControl w:val="false"/>
              <w:suppressAutoHyphens w:val="true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kern w:val="0"/>
                <w:sz w:val="20"/>
                <w:szCs w:val="20"/>
                <w:lang w:val="en-GB" w:eastAsia="en-US" w:bidi="ar-SA"/>
              </w:rPr>
              <w:t>107 mm x 44 mm x 35 mm</w:t>
            </w:r>
          </w:p>
        </w:tc>
      </w:tr>
      <w:tr xmlns:wp14="http://schemas.microsoft.com/office/word/2010/wordml" w14:paraId="1BD2D81E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D0CECE" w:themeFill="background2" w:themeFillShade="e6"/>
            <w:vAlign w:val="center"/>
          </w:tcPr>
          <w:p w14:paraId="2C22EE3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en-GB" w:eastAsia="en-US" w:bidi="ar-SA"/>
              </w:rPr>
              <w:t>Waterproof body: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D0CECE" w:themeFill="background2" w:themeFillShade="e6"/>
            <w:vAlign w:val="center"/>
          </w:tcPr>
          <w:p w14:paraId="5C2A6AF8" wp14:textId="77777777">
            <w:pPr>
              <w:pStyle w:val="Normal"/>
              <w:widowControl w:val="false"/>
              <w:suppressAutoHyphens w:val="true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kern w:val="0"/>
                <w:sz w:val="20"/>
                <w:szCs w:val="20"/>
                <w:lang w:val="en-GB" w:eastAsia="en-US" w:bidi="ar-SA"/>
              </w:rPr>
              <w:t>yes</w:t>
            </w:r>
          </w:p>
        </w:tc>
      </w:tr>
      <w:tr xmlns:wp14="http://schemas.microsoft.com/office/word/2010/wordml" w14:paraId="3450D9E5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7C752630" wp14:textId="77777777">
            <w:pPr>
              <w:pStyle w:val="Normal"/>
              <w:widowControl w:val="false"/>
              <w:suppressAutoHyphens w:val="true"/>
              <w:bidi w:val="0"/>
              <w:spacing w:before="0" w:beforeAutospacing="0" w:after="0" w:afterAutospacing="0" w:line="240" w:lineRule="auto"/>
              <w:ind w:left="0" w:right="0" w:hanging="0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 w:eastAsia="en-US" w:bidi="ar-SA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GB" w:eastAsia="en-US" w:bidi="ar-SA"/>
              </w:rPr>
              <w:t>Reverse Polarity and Overheating Protection: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6AC152F9" wp14:textId="77777777">
            <w:pPr>
              <w:pStyle w:val="Normal"/>
              <w:widowControl w:val="false"/>
              <w:suppressAutoHyphens w:val="true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kern w:val="0"/>
                <w:sz w:val="20"/>
                <w:szCs w:val="20"/>
                <w:lang w:val="en-GB" w:eastAsia="en-US" w:bidi="ar-SA"/>
              </w:rPr>
              <w:t>yes</w:t>
            </w:r>
          </w:p>
        </w:tc>
      </w:tr>
      <w:tr xmlns:wp14="http://schemas.microsoft.com/office/word/2010/wordml" w14:paraId="7DA5BBE2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D0CECE" w:themeFill="background2" w:themeFillShade="e6"/>
            <w:vAlign w:val="center"/>
          </w:tcPr>
          <w:p w14:paraId="0BCFEBF7" wp14:textId="77777777">
            <w:pPr>
              <w:pStyle w:val="Normal"/>
              <w:widowControl w:val="false"/>
              <w:suppressAutoHyphens w:val="true"/>
              <w:bidi w:val="0"/>
              <w:spacing w:before="0" w:beforeAutospacing="0" w:after="0" w:afterAutospacing="0" w:line="240" w:lineRule="auto"/>
              <w:ind w:left="0" w:right="0" w:hanging="0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 w:eastAsia="en-US" w:bidi="ar-SA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GB" w:eastAsia="en-US" w:bidi="ar-SA"/>
              </w:rPr>
              <w:t>Rear White Light (navigation):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D0CECE" w:themeFill="background2" w:themeFillShade="e6"/>
            <w:vAlign w:val="center"/>
          </w:tcPr>
          <w:p w14:paraId="6C530AA6" wp14:textId="77777777">
            <w:pPr>
              <w:pStyle w:val="Normal"/>
              <w:widowControl w:val="false"/>
              <w:suppressAutoHyphens w:val="true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permanently ON</w:t>
            </w:r>
          </w:p>
        </w:tc>
      </w:tr>
      <w:tr xmlns:wp14="http://schemas.microsoft.com/office/word/2010/wordml" w14:paraId="3F93BDAA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66D4DE0D" wp14:textId="77777777">
            <w:pPr>
              <w:pStyle w:val="Normal"/>
              <w:widowControl w:val="false"/>
              <w:suppressAutoHyphens w:val="true"/>
              <w:bidi w:val="0"/>
              <w:spacing w:before="0" w:beforeAutospacing="0" w:after="0" w:afterAutospacing="0" w:line="240" w:lineRule="auto"/>
              <w:ind w:left="0" w:right="0" w:hanging="0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 w:eastAsia="en-US" w:bidi="ar-SA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GB" w:eastAsia="en-US" w:bidi="ar-SA"/>
              </w:rPr>
              <w:t>Front Green / Red Light (position):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23406C94" wp14:textId="77777777">
            <w:pPr>
              <w:pStyle w:val="Normal"/>
              <w:widowControl w:val="false"/>
              <w:suppressAutoHyphens w:val="true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 w:eastAsia="en-US" w:bidi="ar-SA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 w:eastAsia="en-US" w:bidi="ar-SA"/>
              </w:rPr>
              <w:t>permanently ON</w:t>
            </w:r>
          </w:p>
        </w:tc>
      </w:tr>
      <w:tr xmlns:wp14="http://schemas.microsoft.com/office/word/2010/wordml" w14:paraId="1762CD26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D0CECE" w:themeFill="background2" w:themeFillShade="e6"/>
            <w:vAlign w:val="center"/>
          </w:tcPr>
          <w:p w14:paraId="7E99C275" wp14:textId="77777777">
            <w:pPr>
              <w:pStyle w:val="Normal"/>
              <w:widowControl w:val="false"/>
              <w:suppressAutoHyphens w:val="true"/>
              <w:bidi w:val="0"/>
              <w:spacing w:before="0" w:beforeAutospacing="0" w:after="0" w:afterAutospacing="0" w:line="240" w:lineRule="auto"/>
              <w:ind w:left="0" w:right="0" w:hanging="0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 w:eastAsia="en-US" w:bidi="ar-SA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GB" w:eastAsia="en-US" w:bidi="ar-SA"/>
              </w:rPr>
              <w:t>Repetition Rate of Strobe Light: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D0CECE" w:themeFill="background2" w:themeFillShade="e6"/>
            <w:vAlign w:val="center"/>
          </w:tcPr>
          <w:p w14:paraId="3BBD8E9C" wp14:textId="77777777">
            <w:pPr>
              <w:pStyle w:val="Normal"/>
              <w:widowControl w:val="false"/>
              <w:suppressAutoHyphens w:val="true"/>
              <w:bidi w:val="0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3 short flashes every 1 second</w:t>
            </w:r>
          </w:p>
        </w:tc>
      </w:tr>
      <w:tr xmlns:wp14="http://schemas.microsoft.com/office/word/2010/wordml" w14:paraId="1782BC98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666666" w:sz="6" w:space="0"/>
              <w:right w:val="nil"/>
            </w:tcBorders>
            <w:shd w:val="clear" w:color="auto" w:fill="FFFFFF" w:themeFill="background1"/>
            <w:vAlign w:val="center"/>
          </w:tcPr>
          <w:p w14:paraId="1B44CD81" wp14:textId="77777777">
            <w:pPr>
              <w:pStyle w:val="Normal"/>
              <w:widowControl w:val="false"/>
              <w:suppressAutoHyphens w:val="true"/>
              <w:bidi w:val="0"/>
              <w:spacing w:before="0" w:beforeAutospacing="0" w:after="0" w:afterAutospacing="0" w:line="240" w:lineRule="auto"/>
              <w:ind w:left="0" w:right="0" w:hanging="0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 w:eastAsia="en-US" w:bidi="ar-SA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GB" w:eastAsia="en-US" w:bidi="ar-SA"/>
              </w:rPr>
              <w:t>Strobe Beam Angle: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666666" w:sz="6" w:space="0"/>
              <w:right w:val="nil"/>
            </w:tcBorders>
            <w:shd w:val="clear" w:color="auto" w:fill="FFFFFF" w:themeFill="background1"/>
            <w:vAlign w:val="center"/>
          </w:tcPr>
          <w:p w14:paraId="500F4FBC" wp14:textId="77777777">
            <w:pPr>
              <w:pStyle w:val="Normal"/>
              <w:widowControl w:val="false"/>
              <w:suppressAutoHyphens w:val="true"/>
              <w:bidi w:val="0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180°</w:t>
            </w:r>
          </w:p>
        </w:tc>
      </w:tr>
    </w:tbl>
    <w:p xmlns:wp14="http://schemas.microsoft.com/office/word/2010/wordml" w14:paraId="02EB378F" wp14:textId="77777777">
      <w:pPr>
        <w:pStyle w:val="Normal"/>
        <w:bidi w:val="0"/>
        <w:spacing w:before="0" w:beforeAutospacing="0" w:after="0" w:afterAutospacing="0" w:line="259" w:lineRule="auto"/>
        <w:ind w:left="0" w:right="0" w:hanging="0"/>
        <w:jc w:val="left"/>
        <w:rPr>
          <w:rFonts w:ascii="Arial" w:hAnsi="Arial" w:eastAsia="Arial" w:cs="Arial"/>
          <w:b/>
          <w:b/>
          <w:bCs/>
          <w:sz w:val="24"/>
          <w:szCs w:val="24"/>
          <w:lang w:val="en-GB"/>
        </w:rPr>
      </w:pPr>
      <w:r>
        <w:rPr>
          <w:rFonts w:ascii="Arial" w:hAnsi="Arial" w:eastAsia="Arial" w:cs="Arial"/>
          <w:b/>
          <w:bCs/>
          <w:sz w:val="24"/>
          <w:szCs w:val="24"/>
          <w:lang w:val="en-GB"/>
        </w:rPr>
      </w:r>
    </w:p>
    <w:tbl>
      <w:tblPr>
        <w:tblStyle w:val="TableGrid"/>
        <w:tblW w:w="104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firstRow="1" w:lastRow="0" w:firstColumn="1" w:lastColumn="0" w:noHBand="1" w:noVBand="1"/>
      </w:tblPr>
      <w:tblGrid>
        <w:gridCol w:w="5160"/>
        <w:gridCol w:w="5264"/>
      </w:tblGrid>
      <w:tr xmlns:wp14="http://schemas.microsoft.com/office/word/2010/wordml" w:rsidTr="700EB0B4" w14:paraId="4F1202D5" wp14:textId="77777777">
        <w:trPr>
          <w:trHeight w:val="300" w:hRule="atLeast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tcMar/>
          </w:tcPr>
          <w:p w14:paraId="4BB09E11" wp14:textId="77777777">
            <w:pPr>
              <w:pStyle w:val="Normal"/>
              <w:widowControl w:val="false"/>
              <w:suppressAutoHyphens w:val="true"/>
              <w:spacing w:before="0" w:beforeAutospacing="0" w:after="0" w:afterAutospacing="0" w:line="360" w:lineRule="auto"/>
              <w:ind w:left="0" w:right="0" w:hanging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GB"/>
              </w:rPr>
              <w:t>DESCRIPTION:</w:t>
            </w:r>
          </w:p>
          <w:p w:rsidP="700EB0B4" w14:paraId="4CF41C0A" wp14:textId="1FBD4486">
            <w:pPr>
              <w:pStyle w:val="Normal"/>
              <w:widowControl w:val="0"/>
              <w:suppressAutoHyphens w:val="true"/>
              <w:bidi w:val="0"/>
              <w:spacing w:before="0" w:beforeAutospacing="off" w:after="0" w:afterAutospacing="off" w:line="259" w:lineRule="auto"/>
              <w:ind w:left="0" w:right="0" w:hanging="0"/>
              <w:contextualSpacing/>
              <w:jc w:val="left"/>
              <w:rPr>
                <w:rFonts w:ascii="Arial" w:hAnsi="Arial" w:eastAsia="Arial" w:cs="Arial"/>
                <w:b w:val="0"/>
                <w:b w:val="false"/>
                <w:bCs w:val="0"/>
                <w:sz w:val="20"/>
                <w:szCs w:val="20"/>
                <w:lang w:val="en-GB"/>
              </w:rPr>
            </w:pPr>
            <w:r w:rsidRPr="700EB0B4" w:rsidR="700EB0B4">
              <w:rPr>
                <w:rFonts w:ascii="Arial" w:hAnsi="Arial" w:eastAsia="Arial" w:cs="Arial"/>
                <w:b w:val="0"/>
                <w:bCs w:val="0"/>
                <w:sz w:val="20"/>
                <w:szCs w:val="20"/>
                <w:lang w:val="en-GB"/>
              </w:rPr>
              <w:t>Package includes mounting screws.</w:t>
            </w:r>
          </w:p>
          <w:p w14:paraId="3F71B645" wp14:textId="77777777">
            <w:pPr>
              <w:pStyle w:val="Normal"/>
              <w:widowControl w:val="false"/>
              <w:suppressAutoHyphens w:val="true"/>
              <w:spacing w:before="0" w:after="0" w:afterAutospacing="0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The standalone anti-collision strobe only has a flash function (white or red light).</w:t>
            </w:r>
          </w:p>
          <w:p w14:paraId="4F297BD0" wp14:textId="77777777">
            <w:pPr>
              <w:pStyle w:val="Normal"/>
              <w:widowControl w:val="false"/>
              <w:suppressAutoHyphens w:val="true"/>
              <w:spacing w:before="0" w:after="0" w:afterAutospacing="0"/>
              <w:ind w:left="0" w:hanging="0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For installation you will need (not included):</w:t>
            </w:r>
          </w:p>
          <w:p w14:paraId="154FCA5F" wp14:textId="77777777"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 w:afterAutospacing="0"/>
              <w:contextualSpacing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a switch</w:t>
            </w:r>
          </w:p>
          <w:p w14:paraId="032F0A3D" wp14:textId="77777777"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 w:afterAutospacing="0"/>
              <w:contextualSpacing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a wire 2 x 0,5mm</w:t>
            </w:r>
            <w:r>
              <w:rPr>
                <w:rFonts w:ascii="Arial" w:hAnsi="Arial" w:eastAsia="Arial" w:cs="Arial"/>
                <w:sz w:val="20"/>
                <w:szCs w:val="20"/>
                <w:vertAlign w:val="superscript"/>
                <w:lang w:val="en-GB"/>
              </w:rPr>
              <w:t>2</w:t>
            </w: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 xml:space="preserve"> / each light</w:t>
            </w:r>
          </w:p>
          <w:p w14:paraId="7B4E59D0" wp14:textId="77777777"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 w:afterAutospacing="0"/>
              <w:contextualSpacing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a fuse 2A / each light</w:t>
            </w:r>
          </w:p>
          <w:p w14:paraId="0254D5DE" wp14:textId="77777777">
            <w:pPr>
              <w:pStyle w:val="Normal"/>
              <w:widowControl w:val="false"/>
              <w:suppressAutoHyphens w:val="true"/>
              <w:spacing w:before="0" w:after="0" w:afterAutospacing="0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All components are integrated into the body of the light.</w:t>
            </w:r>
          </w:p>
          <w:p w14:paraId="06356D41" wp14:textId="77777777">
            <w:pPr>
              <w:pStyle w:val="Normal"/>
              <w:widowControl w:val="false"/>
              <w:suppressAutoHyphens w:val="true"/>
              <w:spacing w:before="0" w:after="0" w:afterAutospacing="0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LEDs are oversized to provide longer lifetime period.</w:t>
            </w:r>
          </w:p>
          <w:p w14:paraId="6C2E4703" wp14:textId="77777777">
            <w:pPr>
              <w:pStyle w:val="Normal"/>
              <w:widowControl w:val="false"/>
              <w:suppressAutoHyphens w:val="true"/>
              <w:spacing w:before="0" w:after="0" w:afterAutospacing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Clear cover, electronic components and LEDs are replaceable. Lights can be serviced.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tcMar/>
          </w:tcPr>
          <w:p w14:paraId="6A05A809" wp14:textId="77777777">
            <w:pPr>
              <w:pStyle w:val="Normal"/>
              <w:widowControl w:val="false"/>
              <w:suppressAutoHyphens w:val="true"/>
              <w:spacing w:before="0" w:after="160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/>
              <w:drawing>
                <wp:inline xmlns:wp14="http://schemas.microsoft.com/office/word/2010/wordprocessingDrawing" distT="0" distB="0" distL="0" distR="0" wp14:anchorId="156B769B" wp14:editId="7777777">
                  <wp:extent cx="3216275" cy="2061845"/>
                  <wp:effectExtent l="0" t="0" r="0" b="0"/>
                  <wp:docPr id="1" name="Obrázek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6275" cy="206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14:paraId="713C23C4" wp14:textId="77777777">
      <w:pPr>
        <w:pStyle w:val="Normal"/>
        <w:spacing w:before="0" w:after="0" w:afterAutospacing="0"/>
        <w:rPr>
          <w:rFonts w:ascii="Arial" w:hAnsi="Arial" w:eastAsia="Arial" w:cs="Arial"/>
          <w:b/>
          <w:b/>
          <w:bCs/>
          <w:sz w:val="24"/>
          <w:szCs w:val="24"/>
          <w:lang w:val="en-GB"/>
        </w:rPr>
      </w:pPr>
      <w:r>
        <w:rPr>
          <w:rFonts w:ascii="Arial" w:hAnsi="Arial" w:eastAsia="Arial" w:cs="Arial"/>
          <w:b/>
          <w:bCs/>
          <w:sz w:val="24"/>
          <w:szCs w:val="24"/>
          <w:lang w:val="en-GB"/>
        </w:rPr>
        <w:t>WARRANTY:</w:t>
      </w:r>
    </w:p>
    <w:p xmlns:wp14="http://schemas.microsoft.com/office/word/2010/wordml" w14:paraId="11EA9FA2" wp14:textId="77777777">
      <w:pPr>
        <w:pStyle w:val="Normal"/>
        <w:spacing w:before="0" w:after="0" w:afterAutospacing="0"/>
        <w:rPr>
          <w:rFonts w:ascii="Arial" w:hAnsi="Arial" w:eastAsia="Arial" w:cs="Arial"/>
          <w:sz w:val="20"/>
          <w:szCs w:val="20"/>
          <w:lang w:val="en-GB"/>
        </w:rPr>
      </w:pPr>
      <w:r>
        <w:rPr>
          <w:rFonts w:ascii="Arial" w:hAnsi="Arial" w:eastAsia="Arial" w:cs="Arial"/>
          <w:sz w:val="20"/>
          <w:szCs w:val="20"/>
          <w:lang w:val="en-GB"/>
        </w:rPr>
        <w:t>We pr</w:t>
      </w:r>
      <w:r>
        <w:rPr>
          <w:rFonts w:ascii="Arial" w:hAnsi="Arial" w:eastAsia="Arial" w:cs="Arial"/>
          <w:b w:val="false"/>
          <w:bCs w:val="false"/>
          <w:sz w:val="20"/>
          <w:szCs w:val="20"/>
          <w:lang w:val="en-GB"/>
        </w:rPr>
        <w:t>ovide 3-year warranty o</w:t>
      </w:r>
      <w:r>
        <w:rPr>
          <w:rFonts w:ascii="Arial" w:hAnsi="Arial" w:eastAsia="Arial" w:cs="Arial"/>
          <w:sz w:val="20"/>
          <w:szCs w:val="20"/>
          <w:lang w:val="en-GB"/>
        </w:rPr>
        <w:t xml:space="preserve">n </w:t>
      </w:r>
      <w:r>
        <w:rPr>
          <w:rFonts w:ascii="Arial" w:hAnsi="Arial" w:eastAsia="Arial" w:cs="Arial"/>
          <w:b/>
          <w:bCs/>
          <w:sz w:val="20"/>
          <w:szCs w:val="20"/>
          <w:lang w:val="en-GB"/>
        </w:rPr>
        <w:t>unmodified lights</w:t>
      </w:r>
      <w:r>
        <w:rPr>
          <w:rFonts w:ascii="Arial" w:hAnsi="Arial" w:eastAsia="Arial" w:cs="Arial"/>
          <w:sz w:val="20"/>
          <w:szCs w:val="20"/>
          <w:lang w:val="en-GB"/>
        </w:rPr>
        <w:t>.</w:t>
      </w:r>
    </w:p>
    <w:p xmlns:wp14="http://schemas.microsoft.com/office/word/2010/wordml" w14:paraId="08489842" wp14:textId="77777777">
      <w:pPr>
        <w:pStyle w:val="Normal"/>
        <w:spacing w:before="0" w:after="0" w:afterAutospacing="0"/>
        <w:rPr>
          <w:rFonts w:ascii="Arial" w:hAnsi="Arial" w:eastAsia="Arial" w:cs="Arial"/>
          <w:sz w:val="20"/>
          <w:szCs w:val="20"/>
          <w:lang w:val="en-GB"/>
        </w:rPr>
      </w:pPr>
      <w:r>
        <w:rPr>
          <w:rFonts w:ascii="Arial" w:hAnsi="Arial" w:eastAsia="Arial" w:cs="Arial"/>
          <w:sz w:val="20"/>
          <w:szCs w:val="20"/>
          <w:lang w:val="en-GB"/>
        </w:rPr>
        <w:t>Free of charge repairs DO NOT cover shipping costs from and back to the customer.</w:t>
      </w:r>
    </w:p>
    <w:p xmlns:wp14="http://schemas.microsoft.com/office/word/2010/wordml" w14:paraId="5A39BBE3" wp14:textId="77777777">
      <w:pPr>
        <w:pStyle w:val="Normal"/>
        <w:spacing w:before="0" w:after="0" w:afterAutospacing="0"/>
        <w:rPr>
          <w:rFonts w:ascii="Arial" w:hAnsi="Arial" w:eastAsia="Arial" w:cs="Arial"/>
          <w:sz w:val="20"/>
          <w:szCs w:val="20"/>
          <w:lang w:val="en-GB"/>
        </w:rPr>
      </w:pPr>
      <w:r>
        <w:rPr>
          <w:rFonts w:ascii="Arial" w:hAnsi="Arial" w:eastAsia="Arial" w:cs="Arial"/>
          <w:sz w:val="20"/>
          <w:szCs w:val="20"/>
          <w:lang w:val="en-GB"/>
        </w:rPr>
      </w:r>
    </w:p>
    <w:tbl>
      <w:tblPr>
        <w:tblStyle w:val="TableGrid"/>
        <w:tblW w:w="104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firstRow="1" w:lastRow="0" w:firstColumn="1" w:lastColumn="0" w:noHBand="1" w:noVBand="1"/>
      </w:tblPr>
      <w:tblGrid>
        <w:gridCol w:w="10455"/>
      </w:tblGrid>
      <w:tr xmlns:wp14="http://schemas.microsoft.com/office/word/2010/wordml" w14:paraId="22E15284" wp14:textId="77777777">
        <w:trPr>
          <w:trHeight w:val="300" w:hRule="atLeast"/>
        </w:trPr>
        <w:tc>
          <w:tcPr>
            <w:tcW w:w="104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251F508" wp14:textId="77777777">
            <w:pPr>
              <w:pStyle w:val="Normal"/>
              <w:widowControl w:val="false"/>
              <w:suppressAutoHyphens w:val="true"/>
              <w:spacing w:before="0" w:after="0" w:afterAutospacing="0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Segoe UI Emoji" w:hAnsi="Segoe UI Emoji" w:eastAsia="Segoe UI Emoji" w:cs="Segoe UI Emoji"/>
                <w:b/>
                <w:bCs/>
                <w:sz w:val="24"/>
                <w:szCs w:val="24"/>
                <w:lang w:val="en-GB"/>
              </w:rPr>
              <w:t xml:space="preserve">!!! </w:t>
            </w: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GB"/>
              </w:rPr>
              <w:t>WARNING !!!</w:t>
            </w:r>
          </w:p>
          <w:p w14:paraId="01D28CFA" wp14:textId="77777777">
            <w:pPr>
              <w:pStyle w:val="Normal"/>
              <w:widowControl w:val="false"/>
              <w:suppressAutoHyphens w:val="true"/>
              <w:spacing w:before="0" w:after="0" w:afterAutospacing="0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 xml:space="preserve">Positive (+) power supply line wire is </w:t>
            </w:r>
            <w:r>
              <w:rPr>
                <w:rFonts w:ascii="Arial" w:hAnsi="Arial" w:eastAsia="Arial" w:cs="Arial"/>
                <w:b/>
                <w:bCs/>
                <w:color w:val="FF0000"/>
                <w:sz w:val="20"/>
                <w:szCs w:val="20"/>
                <w:lang w:val="en-GB"/>
              </w:rPr>
              <w:t>RED</w:t>
            </w: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 xml:space="preserve"> with a square socket.</w:t>
            </w:r>
          </w:p>
          <w:p w14:paraId="5CF421F7" wp14:textId="77777777">
            <w:pPr>
              <w:pStyle w:val="Normal"/>
              <w:widowControl w:val="false"/>
              <w:suppressAutoHyphens w:val="true"/>
              <w:spacing w:before="0" w:after="0" w:afterAutospacing="0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 xml:space="preserve">Strobe Synchronization line wire is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GB"/>
              </w:rPr>
              <w:t>WHITE</w:t>
            </w: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, control unit is placed inside of the red (position) light.</w:t>
            </w:r>
          </w:p>
          <w:p w14:paraId="0E1C7723" wp14:textId="77777777">
            <w:pPr>
              <w:pStyle w:val="Normal"/>
              <w:widowControl w:val="false"/>
              <w:suppressAutoHyphens w:val="true"/>
              <w:bidi w:val="0"/>
              <w:spacing w:before="0" w:beforeAutospacing="0" w:after="0" w:afterAutospacing="0" w:line="259" w:lineRule="auto"/>
              <w:ind w:left="0" w:right="0" w:hanging="0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Mounting screws must not be tighten with a strong force – to add additional strength secure with a Locktite glue.</w:t>
            </w:r>
          </w:p>
          <w:p w14:paraId="08D3DEFD" wp14:textId="77777777">
            <w:pPr>
              <w:pStyle w:val="Normal"/>
              <w:widowControl w:val="false"/>
              <w:suppressAutoHyphens w:val="true"/>
              <w:bidi w:val="0"/>
              <w:spacing w:before="0" w:beforeAutospacing="0" w:after="0" w:afterAutospacing="0" w:line="259" w:lineRule="auto"/>
              <w:ind w:left="0" w:right="0" w:hanging="0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Lights has been tested on ultra-light airplanes up to the speed of 165 km/h.</w:t>
            </w:r>
          </w:p>
          <w:p w14:paraId="41C8F396" wp14:textId="77777777">
            <w:pPr>
              <w:pStyle w:val="Normal"/>
              <w:widowControl w:val="false"/>
              <w:suppressAutoHyphens w:val="true"/>
              <w:bidi w:val="0"/>
              <w:spacing w:before="0" w:beforeAutospacing="0" w:after="0" w:afterAutospacing="0" w:line="259" w:lineRule="auto"/>
              <w:ind w:left="0" w:right="0" w:hanging="0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</w:r>
          </w:p>
          <w:p w14:paraId="61067233" wp14:textId="77777777">
            <w:pPr>
              <w:pStyle w:val="Normal"/>
              <w:widowControl w:val="false"/>
              <w:suppressAutoHyphens w:val="true"/>
              <w:bidi w:val="0"/>
              <w:spacing w:before="0" w:beforeAutospacing="0" w:after="0" w:afterAutospacing="0" w:line="259" w:lineRule="auto"/>
              <w:ind w:left="0" w:right="0" w:hanging="0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NOT APPROVED FOR INSTALLATION ON CERTIFIED AIRCRAFT</w:t>
            </w:r>
          </w:p>
          <w:p w14:paraId="1C1B1D02" wp14:textId="77777777">
            <w:pPr>
              <w:pStyle w:val="Normal"/>
              <w:widowControl w:val="false"/>
              <w:suppressAutoHyphens w:val="true"/>
              <w:bidi w:val="0"/>
              <w:spacing w:before="0" w:beforeAutospacing="0" w:after="0" w:afterAutospacing="0" w:line="259" w:lineRule="auto"/>
              <w:ind w:left="0" w:right="0" w:hanging="0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THIS IS NOT A TSO/ETSO CERTIFIED LIGHT</w:t>
            </w:r>
          </w:p>
        </w:tc>
      </w:tr>
    </w:tbl>
    <w:p xmlns:wp14="http://schemas.microsoft.com/office/word/2010/wordml" w14:paraId="5F1BCCB2" wp14:textId="77777777">
      <w:pPr>
        <w:pStyle w:val="Normal"/>
        <w:spacing w:before="240" w:beforeAutospacing="0" w:after="160"/>
        <w:rPr>
          <w:rFonts w:ascii="Arial" w:hAnsi="Arial" w:eastAsia="Arial" w:cs="Arial"/>
          <w:sz w:val="22"/>
          <w:szCs w:val="22"/>
          <w:lang w:val="en-GB"/>
        </w:rPr>
      </w:pPr>
      <w:r>
        <w:rPr>
          <w:rFonts w:ascii="Arial" w:hAnsi="Arial" w:eastAsia="Arial" w:cs="Arial"/>
          <w:sz w:val="22"/>
          <w:szCs w:val="22"/>
          <w:lang w:val="en-GB"/>
        </w:rPr>
        <w:t>Dealer contact information:</w:t>
      </w:r>
    </w:p>
    <w:p xmlns:wp14="http://schemas.microsoft.com/office/word/2010/wordml" w14:paraId="72A3D3EC" wp14:textId="77777777">
      <w:pPr>
        <w:pStyle w:val="Normal"/>
        <w:spacing w:before="0" w:after="160"/>
        <w:rPr>
          <w:rFonts w:ascii="Arial" w:hAnsi="Arial" w:eastAsia="Arial" w:cs="Arial"/>
          <w:sz w:val="22"/>
          <w:szCs w:val="22"/>
          <w:lang w:val="en-GB"/>
        </w:rPr>
      </w:pPr>
      <w:r>
        <w:rPr>
          <w:rFonts w:ascii="Arial" w:hAnsi="Arial" w:eastAsia="Arial" w:cs="Arial"/>
          <w:sz w:val="22"/>
          <w:szCs w:val="22"/>
          <w:lang w:val="en-GB"/>
        </w:rPr>
      </w:r>
    </w:p>
    <w:p xmlns:wp14="http://schemas.microsoft.com/office/word/2010/wordml" w14:paraId="0D0B940D" wp14:textId="77777777">
      <w:pPr>
        <w:pStyle w:val="Normal"/>
        <w:spacing w:before="0" w:after="160"/>
        <w:rPr/>
      </w:pPr>
      <w:r>
        <w:rPr/>
      </w:r>
    </w:p>
    <w:sectPr>
      <w:type w:val="nextPage"/>
      <w:pgSz w:w="11906" w:h="16838" w:orient="portrait"/>
      <w:pgMar w:top="720" w:right="720" w:bottom="720" w:left="720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egoe UI Emoji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5c543d43"/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3cd7dbb2"/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5ec9e428"/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7aec026c"/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1dc6f2a8"/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79713546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1BB98F"/>
    <w:rsid w:val="2A1BB98F"/>
    <w:rsid w:val="700EB0B4"/>
  </w:rsids>
  <w:themeFontLang w:val="cs-CZ" w:eastAsia="" w:bidi=""/>
  <w14:docId w14:val="0079F428"/>
  <w15:docId w15:val="{B7986B7A-6EE3-4A0F-B349-0FD0C6AE153E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="259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40" w:line="276" w:lineRule="auto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9CC2E5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jpeg" Id="rId2" /><Relationship Type="http://schemas.openxmlformats.org/officeDocument/2006/relationships/numbering" Target="numbering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2023-01-15T13:41:52.0000000Z</dcterms:created>
  <dc:creator>Monika Poslová</dc:creator>
  <dc:description/>
  <dc:language>cs-CZ</dc:language>
  <lastModifiedBy>Monika Poslová</lastModifiedBy>
  <dcterms:modified xsi:type="dcterms:W3CDTF">2023-01-18T13:49:57.0086672Z</dcterms:modified>
  <revision>9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